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AE6" w:rsidRDefault="00F263BA">
      <w:pPr>
        <w:spacing w:line="578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485AE6" w:rsidRDefault="00485AE6">
      <w:pPr>
        <w:spacing w:line="578" w:lineRule="exact"/>
        <w:rPr>
          <w:rFonts w:ascii="黑体" w:eastAsia="黑体" w:hAnsi="黑体" w:cs="黑体"/>
          <w:sz w:val="32"/>
          <w:szCs w:val="32"/>
        </w:rPr>
      </w:pPr>
    </w:p>
    <w:p w:rsidR="00485AE6" w:rsidRDefault="00F263BA">
      <w:pPr>
        <w:spacing w:line="578" w:lineRule="exact"/>
        <w:jc w:val="center"/>
        <w:rPr>
          <w:rFonts w:ascii="方正小标宋简体" w:eastAsia="方正小标宋简体"/>
          <w:spacing w:val="6"/>
          <w:sz w:val="44"/>
          <w:szCs w:val="44"/>
        </w:rPr>
      </w:pPr>
      <w:r>
        <w:rPr>
          <w:rFonts w:ascii="方正小标宋简体" w:eastAsia="方正小标宋简体" w:hint="eastAsia"/>
          <w:spacing w:val="6"/>
          <w:sz w:val="44"/>
          <w:szCs w:val="44"/>
        </w:rPr>
        <w:t>第三届丝绸之路（敦煌）国际文化博览会</w:t>
      </w:r>
    </w:p>
    <w:p w:rsidR="00485AE6" w:rsidRDefault="00F263BA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int="eastAsia"/>
          <w:spacing w:val="-11"/>
          <w:sz w:val="44"/>
          <w:szCs w:val="44"/>
        </w:rPr>
        <w:t>创意评选活动评奖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参评承诺书</w:t>
      </w:r>
    </w:p>
    <w:p w:rsidR="00485AE6" w:rsidRDefault="00485AE6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85AE6" w:rsidRDefault="00F263BA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本人（单位或团体）已详细阅读本次评比的办法，并保证遵守规定。</w:t>
      </w:r>
      <w:r>
        <w:rPr>
          <w:rFonts w:ascii="仿宋_GB2312" w:eastAsia="仿宋_GB2312" w:hAnsi="仿宋_GB2312" w:cs="仿宋_GB2312"/>
          <w:sz w:val="32"/>
          <w:szCs w:val="32"/>
        </w:rPr>
        <w:t xml:space="preserve">         </w:t>
      </w:r>
    </w:p>
    <w:p w:rsidR="00485AE6" w:rsidRDefault="00F263BA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本人（单位或团体）提交的参评产品无知识产权纠纷。</w:t>
      </w:r>
    </w:p>
    <w:p w:rsidR="00485AE6" w:rsidRDefault="00F263BA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本人（单位或团体）所提交的参评产品无违反《中华人民共和国知识产权保护法》、《中华人民共和国专利法》、《中华人民共和国著作权法》、《中华人民共和国商标法》等国家法规之规定的内容。</w:t>
      </w:r>
    </w:p>
    <w:p w:rsidR="00485AE6" w:rsidRDefault="00F263BA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本人（单位或团体）所提交的参评产品质量合格。</w:t>
      </w:r>
      <w:r>
        <w:rPr>
          <w:rFonts w:ascii="仿宋_GB2312" w:eastAsia="仿宋_GB2312" w:hAnsi="仿宋_GB2312" w:cs="仿宋_GB2312"/>
          <w:sz w:val="32"/>
          <w:szCs w:val="32"/>
        </w:rPr>
        <w:t xml:space="preserve">   </w:t>
      </w:r>
    </w:p>
    <w:p w:rsidR="00485AE6" w:rsidRDefault="00485AE6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85AE6" w:rsidRDefault="00485AE6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85AE6" w:rsidRDefault="00F263BA">
      <w:pPr>
        <w:spacing w:line="578" w:lineRule="exact"/>
        <w:ind w:firstLineChars="1237" w:firstLine="395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  </w:t>
      </w:r>
    </w:p>
    <w:p w:rsidR="00485AE6" w:rsidRDefault="00485AE6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85AE6" w:rsidRDefault="00F263BA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 </w:t>
      </w:r>
    </w:p>
    <w:p w:rsidR="00485AE6" w:rsidRDefault="00F263BA">
      <w:pPr>
        <w:spacing w:line="578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（由企业负责人签字、盖章）</w:t>
      </w:r>
    </w:p>
    <w:p w:rsidR="00485AE6" w:rsidRDefault="00F263BA">
      <w:pPr>
        <w:spacing w:line="578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:rsidR="00485AE6" w:rsidRDefault="00F263BA" w:rsidP="00F41D3B">
      <w:pPr>
        <w:spacing w:line="578" w:lineRule="exact"/>
        <w:ind w:firstLineChars="200" w:firstLine="640"/>
        <w:jc w:val="center"/>
        <w:rPr>
          <w:rFonts w:ascii="仿宋_GB2312" w:eastAsia="仿宋_GB2312"/>
          <w:color w:val="000000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4366B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4366B3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 w:rsidR="004366B3">
        <w:rPr>
          <w:rFonts w:ascii="仿宋_GB2312" w:eastAsia="仿宋_GB2312" w:hAnsi="仿宋_GB2312" w:cs="仿宋_GB2312" w:hint="eastAsia"/>
          <w:sz w:val="32"/>
          <w:szCs w:val="32"/>
        </w:rPr>
        <w:t>日</w:t>
      </w:r>
      <w:bookmarkStart w:id="0" w:name="_GoBack"/>
      <w:bookmarkEnd w:id="0"/>
    </w:p>
    <w:sectPr w:rsidR="00485AE6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3BA" w:rsidRDefault="00F263BA">
      <w:r>
        <w:separator/>
      </w:r>
    </w:p>
  </w:endnote>
  <w:endnote w:type="continuationSeparator" w:id="0">
    <w:p w:rsidR="00F263BA" w:rsidRDefault="00F2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AE6" w:rsidRDefault="00F263BA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485AE6" w:rsidRDefault="00485AE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AE6" w:rsidRDefault="00F263BA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485AE6" w:rsidRDefault="00485AE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3BA" w:rsidRDefault="00F263BA">
      <w:r>
        <w:separator/>
      </w:r>
    </w:p>
  </w:footnote>
  <w:footnote w:type="continuationSeparator" w:id="0">
    <w:p w:rsidR="00F263BA" w:rsidRDefault="00F2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40E578"/>
    <w:multiLevelType w:val="singleLevel"/>
    <w:tmpl w:val="9940E578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E6"/>
    <w:rsid w:val="004366B3"/>
    <w:rsid w:val="00471F31"/>
    <w:rsid w:val="00485AE6"/>
    <w:rsid w:val="006A2075"/>
    <w:rsid w:val="00A853A6"/>
    <w:rsid w:val="00EE315A"/>
    <w:rsid w:val="00F263BA"/>
    <w:rsid w:val="00F41D3B"/>
    <w:rsid w:val="0348748D"/>
    <w:rsid w:val="0F431E2C"/>
    <w:rsid w:val="1461111C"/>
    <w:rsid w:val="3B441F8D"/>
    <w:rsid w:val="5DB243B3"/>
    <w:rsid w:val="755A0FFD"/>
    <w:rsid w:val="7D4A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E89FB6"/>
  <w15:docId w15:val="{59F8860F-D1B2-4A5B-83A9-C039C6FC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qFormat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redot</cp:lastModifiedBy>
  <cp:revision>5</cp:revision>
  <dcterms:created xsi:type="dcterms:W3CDTF">2018-09-28T06:40:00Z</dcterms:created>
  <dcterms:modified xsi:type="dcterms:W3CDTF">2018-09-28T06:40:00Z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